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2F24" w:rsidRPr="00DB2A30" w:rsidP="00672F24">
      <w:pPr>
        <w:tabs>
          <w:tab w:val="left" w:pos="3495"/>
        </w:tabs>
        <w:spacing w:after="0" w:line="240" w:lineRule="auto"/>
        <w:ind w:right="26"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Дело № 5-3326-0501/2025</w:t>
      </w:r>
    </w:p>
    <w:p w:rsidR="00672F24" w:rsidRPr="00DB2A30" w:rsidP="00672F24">
      <w:pPr>
        <w:tabs>
          <w:tab w:val="left" w:pos="3495"/>
        </w:tabs>
        <w:spacing w:after="0" w:line="240" w:lineRule="auto"/>
        <w:ind w:right="26"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УИД86</w:t>
      </w:r>
      <w:r w:rsidRPr="00DB2A3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MS</w:t>
      </w: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0005-01-2025-005485-71</w:t>
      </w:r>
    </w:p>
    <w:p w:rsidR="00672F24" w:rsidRPr="00DB2A30" w:rsidP="00672F24">
      <w:pPr>
        <w:tabs>
          <w:tab w:val="left" w:pos="3495"/>
        </w:tabs>
        <w:spacing w:after="0" w:line="240" w:lineRule="auto"/>
        <w:ind w:right="26"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2F24" w:rsidRPr="00DB2A30" w:rsidP="00672F24">
      <w:pPr>
        <w:tabs>
          <w:tab w:val="left" w:pos="3495"/>
        </w:tabs>
        <w:spacing w:after="0" w:line="240" w:lineRule="auto"/>
        <w:ind w:right="26"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672F24" w:rsidRPr="00DB2A30" w:rsidP="00672F24">
      <w:pPr>
        <w:tabs>
          <w:tab w:val="left" w:pos="3495"/>
        </w:tabs>
        <w:spacing w:after="0" w:line="240" w:lineRule="auto"/>
        <w:ind w:right="26"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672F24" w:rsidRPr="00DB2A30" w:rsidP="00672F24">
      <w:pPr>
        <w:tabs>
          <w:tab w:val="left" w:pos="3495"/>
        </w:tabs>
        <w:spacing w:after="0" w:line="240" w:lineRule="auto"/>
        <w:ind w:right="2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2F24" w:rsidRPr="00DB2A30" w:rsidP="00672F2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14 августа 2025 года                                                          </w:t>
      </w:r>
      <w:r w:rsid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Нефтеюганск</w:t>
      </w:r>
    </w:p>
    <w:p w:rsidR="00672F24" w:rsidRPr="00DB2A30" w:rsidP="00672F2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72F24" w:rsidRPr="00DB2A30" w:rsidP="00672F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  <w:r w:rsidRPr="00DB2A3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</w:t>
      </w:r>
      <w:r w:rsidRPr="00DB2A30">
        <w:rPr>
          <w:rFonts w:ascii="Times New Roman" w:hAnsi="Times New Roman" w:cs="Times New Roman"/>
          <w:sz w:val="26"/>
          <w:szCs w:val="26"/>
        </w:rPr>
        <w:t>ушении в отношении:</w:t>
      </w:r>
    </w:p>
    <w:p w:rsidR="00672F24" w:rsidRPr="00DB2A30" w:rsidP="006B5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и проживающего по адресу: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работающего в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 w:rsidR="00B07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гражданина РФ: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72F24" w:rsidRPr="00DB2A30" w:rsidP="00DB2A3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72F24" w:rsidRPr="00DB2A30" w:rsidP="006B58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Д.А.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12 час. 35 мин., во время движения поезда по участку дороги «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(перегон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находясь в тамбуре вагона №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пассажирского поезда №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сообщением «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нанес удар кулаком правой руки по окну торцевой двери, 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чего разбил стекло, своими действиями привел имущество в непригодность,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 самым причинил незначительный материальный ущерб 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вагонному ДЭПО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общую сумму 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>221,44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 w:rsidR="00BA7262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 не содержат уголовно-наказуемого деяния.</w:t>
      </w:r>
    </w:p>
    <w:p w:rsidR="00672F24" w:rsidRPr="00DB2A30" w:rsidP="006B58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DB2A30" w:rsidR="008741A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 w:rsidR="008741AE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явился, о времени и месте судебного заседания извещен телефонограммой, ходатайствовал рассмотреть дело в его отсутствие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вину признает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2F24" w:rsidRPr="00DB2A30" w:rsidP="00672F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Представитель потерпевшего извещен надлежащим образом о месте и времени судебного заседания, в суд не явилась, просила о рассмотрении дела в ее отсутствие.</w:t>
      </w:r>
    </w:p>
    <w:p w:rsidR="008741AE" w:rsidRPr="00DB2A30" w:rsidP="006B58AB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DB2A30">
        <w:rPr>
          <w:sz w:val="28"/>
          <w:szCs w:val="28"/>
          <w:lang w:eastAsia="ru-RU"/>
        </w:rPr>
        <w:tab/>
      </w:r>
      <w:r w:rsidRPr="00DB2A30">
        <w:rPr>
          <w:sz w:val="28"/>
          <w:szCs w:val="28"/>
          <w:lang w:eastAsia="ru-RU"/>
        </w:rPr>
        <w:tab/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При таких обстоятельствах мировой судья считает возможным рассмотреть дело об административно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м правонарушении в отношении Б</w:t>
      </w:r>
      <w:r w:rsidR="006B58AB">
        <w:rPr>
          <w:rFonts w:asciiTheme="majorBidi" w:hAnsiTheme="majorBidi" w:cstheme="majorBidi"/>
          <w:sz w:val="26"/>
          <w:szCs w:val="26"/>
          <w:lang w:eastAsia="ru-RU"/>
        </w:rPr>
        <w:t>.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Д.А., в его отсутствие, и в отсутствие представителя потерпевшего.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Theme="majorBidi" w:hAnsiTheme="majorBidi" w:cstheme="majorBidi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Б</w:t>
      </w:r>
      <w:r w:rsidR="006B58AB">
        <w:rPr>
          <w:rFonts w:asciiTheme="majorBidi" w:hAnsiTheme="majorBidi" w:cstheme="majorBidi"/>
          <w:sz w:val="26"/>
          <w:szCs w:val="26"/>
          <w:lang w:eastAsia="ru-RU"/>
        </w:rPr>
        <w:t>.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Д.А.</w:t>
      </w:r>
      <w:r w:rsidRPr="00DB2A30">
        <w:rPr>
          <w:rFonts w:asciiTheme="majorBidi" w:hAnsiTheme="majorBidi" w:cstheme="majorBidi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DB2A30">
        <w:rPr>
          <w:sz w:val="28"/>
          <w:szCs w:val="28"/>
        </w:rPr>
        <w:t>: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09.07.2025, содержание которого аналогично описательной части постановления. Протокол составле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н в отсутствие 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 при его надлежащем извещении. Копия протокола направлена почтой;</w:t>
      </w:r>
    </w:p>
    <w:p w:rsidR="00672F24" w:rsidRPr="00DB2A30" w:rsidP="008741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осмотра места происшествия с фототаблицей от 16.05.2025;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письменными объяснениями начальника поезда М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от 16.05.2025 на отдельном </w:t>
      </w:r>
      <w:r w:rsidRPr="00DB2A30" w:rsidR="004150D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бланке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письменными объяснениями проводника вагона М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Н.А. </w:t>
      </w:r>
      <w:r w:rsidRPr="00DB2A30" w:rsidR="0041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16.05.2025 на отдельном бланке; </w:t>
      </w:r>
    </w:p>
    <w:p w:rsidR="00672F24" w:rsidRPr="00DB2A30" w:rsidP="00E62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копией информационного листа о происшествии в пути следования поезда от 16.05.2025 в 12-32</w:t>
      </w:r>
      <w:r w:rsidRPr="00DB2A30" w:rsidR="00BC2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рапортом о/у ГУР ЛПП на станции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 МВ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на транспорте от 16.05.2025;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объяснениями 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от 16.05.2025 на отдельном бланке;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вагонного 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которой стоимость поврежденного стекла, подлежащего замене 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пассажирском вагоне,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221,47 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62E59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объяснением понятого Р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 от 14.07.2025 на отдельном бланке;</w:t>
      </w:r>
    </w:p>
    <w:p w:rsidR="00E62E59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объяснениями понятого Т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А.М. от 09.07.2025 на отдельном бланке;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постановления от 19.06.2025 об отказе в возбуждении уголовного дела в отношении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 по ч.1 ст. 167 УК РФ;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на лицо по учетам СООП в отношении 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</w:t>
      </w:r>
    </w:p>
    <w:p w:rsidR="00672F24" w:rsidRPr="00DB2A30" w:rsidP="00672F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нашедшими своё объективное подтверждение в ходе судебного разбирательства.</w:t>
      </w:r>
    </w:p>
    <w:p w:rsidR="00672F24" w:rsidRPr="00DB2A30" w:rsidP="006B58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Совокупность доказательств позволяет мировому судье сделать вывод о виновности 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7.17 КоАП РФ.</w:t>
      </w:r>
    </w:p>
    <w:p w:rsidR="00672F24" w:rsidRPr="00DB2A30" w:rsidP="006B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 w:rsidR="00E62E59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 квалифицирует по ст. 7.17 КоАП РФ – у</w:t>
      </w:r>
      <w:r w:rsidRPr="00DB2A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мышленное уничтожение или повреждение чужого имущества, если эти действия не повлекли причинение </w:t>
      </w:r>
      <w:hyperlink r:id="rId4" w:anchor="dst102597" w:history="1">
        <w:r w:rsidRPr="00DB2A30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значительного ущерба</w:t>
        </w:r>
      </w:hyperlink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2F24" w:rsidRPr="00DB2A30" w:rsidP="00DB2A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ответственность, п</w:t>
      </w:r>
      <w:r w:rsidRPr="00DB2A30" w:rsid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редусмотренных ст. 4.2 КоАП РФ и о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бстоятельств, отягчающих административную ответственность, предусмотренных ст. 4.3 КоАП РФ, мировым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судьёй не установлено.  </w:t>
      </w:r>
    </w:p>
    <w:p w:rsidR="00672F24" w:rsidRPr="00DB2A30" w:rsidP="006B58AB">
      <w:pPr>
        <w:suppressAutoHyphens/>
        <w:spacing w:after="0" w:line="240" w:lineRule="auto"/>
        <w:ind w:firstLine="567"/>
        <w:jc w:val="both"/>
        <w:rPr>
          <w:rFonts w:eastAsia="Times New Roman" w:asciiTheme="majorBidi" w:hAnsiTheme="majorBidi" w:cstheme="majorBidi"/>
          <w:sz w:val="26"/>
          <w:szCs w:val="26"/>
          <w:lang w:eastAsia="ru-RU"/>
        </w:rPr>
      </w:pPr>
      <w:r w:rsidRPr="00DB2A30">
        <w:rPr>
          <w:rFonts w:asciiTheme="majorBidi" w:hAnsiTheme="majorBidi" w:cstheme="majorBidi"/>
          <w:sz w:val="26"/>
          <w:szCs w:val="26"/>
        </w:rPr>
        <w:t xml:space="preserve">Учитывая установленные обстоятельства, судья считает необходимым назначить 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Б</w:t>
      </w:r>
      <w:r w:rsidR="006B58AB">
        <w:rPr>
          <w:rFonts w:asciiTheme="majorBidi" w:hAnsiTheme="majorBidi" w:cstheme="majorBidi"/>
          <w:sz w:val="26"/>
          <w:szCs w:val="26"/>
          <w:lang w:eastAsia="ru-RU"/>
        </w:rPr>
        <w:t>.</w:t>
      </w:r>
      <w:r w:rsidRPr="00DB2A30">
        <w:rPr>
          <w:rFonts w:asciiTheme="majorBidi" w:hAnsiTheme="majorBidi" w:cstheme="majorBidi"/>
          <w:sz w:val="26"/>
          <w:szCs w:val="26"/>
          <w:lang w:eastAsia="ru-RU"/>
        </w:rPr>
        <w:t>Д.А.</w:t>
      </w:r>
      <w:r w:rsidRPr="00DB2A30">
        <w:rPr>
          <w:rFonts w:asciiTheme="majorBidi" w:hAnsiTheme="majorBidi" w:cstheme="majorBidi"/>
          <w:sz w:val="26"/>
          <w:szCs w:val="26"/>
        </w:rPr>
        <w:t xml:space="preserve"> наказание в виде административного штрафа.</w:t>
      </w:r>
    </w:p>
    <w:p w:rsidR="00672F24" w:rsidRPr="00DB2A30" w:rsidP="00DB2A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вышеизложенного, и руководствуясь ст. 29.10 Кодекса Российской Федерации об администрат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ивных правонарушениях, суд</w:t>
      </w:r>
    </w:p>
    <w:p w:rsidR="00672F24" w:rsidRPr="00DB2A30" w:rsidP="00DB2A30">
      <w:pPr>
        <w:suppressAutoHyphens/>
        <w:spacing w:after="0" w:line="240" w:lineRule="auto"/>
        <w:ind w:right="-709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72F24" w:rsidRPr="00DB2A30" w:rsidP="006B58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B58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ст. 7.17 КоАП РФ, и подвергнуть наказанию в виде административного штрафа в размере 300 (трёхсот) рублей.</w:t>
      </w:r>
    </w:p>
    <w:p w:rsidR="00672F24" w:rsidRPr="00DB2A30" w:rsidP="000C35A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8"/>
          <w:szCs w:val="28"/>
          <w:lang w:eastAsia="ar-SA"/>
        </w:rPr>
        <w:t>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DB2A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DB2A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08080), ИНН 860 107 3664, КПП 860101 001, БИК 007162 163, РКЦ г. Ханты-Мансийск, номер счета получателя </w:t>
      </w:r>
      <w:r w:rsidRPr="00DB2A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03100643000000018700,  ЕКС  401 028 10245370000007,  ОКТМО 71874000, КБК 720 116 01203 019 000140, УИН </w:t>
      </w:r>
      <w:r w:rsidRPr="00DB2A30" w:rsidR="000C35A1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0412365400055033262507101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 административный штраф должен быть уплачен лицом, привлеченным к административной ответстве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уплате штрафа необходимо предоставить в судебный участок не позднее дня, следующего за истечением срока добровольной упла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ты штрафа, во избежание направления документов о принудительном исполнении постановления.</w:t>
      </w:r>
    </w:p>
    <w:p w:rsidR="00672F24" w:rsidRPr="00DB2A30" w:rsidP="000C35A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суд ХМАО-Югры в течение 10 </w:t>
      </w:r>
      <w:r w:rsidRPr="00DB2A30" w:rsidR="000C35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вручения или получения копии постановления, через мирового судь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ю.</w:t>
      </w: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судья: подпись</w:t>
      </w: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верна.</w:t>
      </w:r>
    </w:p>
    <w:p w:rsidR="00672F24" w:rsidRPr="00DB2A30" w:rsidP="000C35A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A30" w:rsidR="000C35A1">
        <w:rPr>
          <w:rFonts w:ascii="Times New Roman" w:eastAsia="Times New Roman" w:hAnsi="Times New Roman" w:cs="Times New Roman"/>
          <w:sz w:val="26"/>
          <w:szCs w:val="26"/>
          <w:lang w:eastAsia="ru-RU"/>
        </w:rPr>
        <w:t>Д.Р. Сабитова</w:t>
      </w:r>
    </w:p>
    <w:p w:rsidR="00672F24" w:rsidRPr="00DB2A30" w:rsidP="00672F2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693" w:rsidRPr="00DB2A30"/>
    <w:sectPr w:rsidSect="00DB2A30"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A5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B58AB">
      <w:rPr>
        <w:noProof/>
      </w:rPr>
      <w:t>2</w:t>
    </w:r>
    <w:r>
      <w:fldChar w:fldCharType="end"/>
    </w:r>
  </w:p>
  <w:p w:rsidR="00DE3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D8"/>
    <w:rsid w:val="000C35A1"/>
    <w:rsid w:val="00105E98"/>
    <w:rsid w:val="00391D20"/>
    <w:rsid w:val="004150DB"/>
    <w:rsid w:val="00672F24"/>
    <w:rsid w:val="006B58AB"/>
    <w:rsid w:val="008741AE"/>
    <w:rsid w:val="00A82693"/>
    <w:rsid w:val="00B07C48"/>
    <w:rsid w:val="00B66BD8"/>
    <w:rsid w:val="00BA7262"/>
    <w:rsid w:val="00BC27CC"/>
    <w:rsid w:val="00DB2A30"/>
    <w:rsid w:val="00DE3A59"/>
    <w:rsid w:val="00E62E5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C544BE-7B73-47AD-BD82-0CC1095E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72F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72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B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B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57b5c7b83fcd2cf40cabe2042f2d8f04ed6875ad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